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24F" w:rsidRPr="00004ACF" w:rsidRDefault="0006574B" w:rsidP="00D0246B">
      <w:pPr>
        <w:jc w:val="center"/>
        <w:rPr>
          <w:sz w:val="56"/>
          <w:szCs w:val="56"/>
        </w:rPr>
      </w:pPr>
      <w:bookmarkStart w:id="0" w:name="_GoBack"/>
      <w:bookmarkEnd w:id="0"/>
      <w:r w:rsidRPr="00004ACF">
        <w:rPr>
          <w:noProof/>
          <w:sz w:val="56"/>
          <w:szCs w:val="56"/>
        </w:rPr>
        <w:drawing>
          <wp:anchor distT="0" distB="0" distL="114300" distR="114300" simplePos="0" relativeHeight="251658240" behindDoc="0" locked="0" layoutInCell="1" allowOverlap="1" wp14:anchorId="4BA0D07F" wp14:editId="736B7A37">
            <wp:simplePos x="0" y="0"/>
            <wp:positionH relativeFrom="column">
              <wp:posOffset>2402205</wp:posOffset>
            </wp:positionH>
            <wp:positionV relativeFrom="paragraph">
              <wp:posOffset>57150</wp:posOffset>
            </wp:positionV>
            <wp:extent cx="322580" cy="314325"/>
            <wp:effectExtent l="0" t="0" r="1270" b="9525"/>
            <wp:wrapNone/>
            <wp:docPr id="1" name="Picture 1" descr="C:\Users\bardenc\AppData\Local\Microsoft\Windows\Temporary Internet Files\Content.IE5\3Y75M6FM\No-Smoking-Sign-242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denc\AppData\Local\Microsoft\Windows\Temporary Internet Files\Content.IE5\3Y75M6FM\No-Smoking-Sign-2423-lar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58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4ACF">
        <w:rPr>
          <w:noProof/>
          <w:sz w:val="28"/>
          <w:szCs w:val="28"/>
        </w:rPr>
        <w:drawing>
          <wp:anchor distT="0" distB="0" distL="114300" distR="114300" simplePos="0" relativeHeight="251659264" behindDoc="0" locked="0" layoutInCell="1" allowOverlap="1" wp14:anchorId="19B26C16" wp14:editId="6CE94249">
            <wp:simplePos x="0" y="0"/>
            <wp:positionH relativeFrom="column">
              <wp:posOffset>2780030</wp:posOffset>
            </wp:positionH>
            <wp:positionV relativeFrom="paragraph">
              <wp:posOffset>532130</wp:posOffset>
            </wp:positionV>
            <wp:extent cx="854075" cy="854075"/>
            <wp:effectExtent l="171450" t="171450" r="136525" b="174625"/>
            <wp:wrapNone/>
            <wp:docPr id="2" name="Picture 2" descr="C:\Users\bardenc\AppData\Local\Microsoft\Windows\Temporary Internet Files\Content.IE5\N93871RM\fac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denc\AppData\Local\Microsoft\Windows\Temporary Internet Files\Content.IE5\N93871RM\fact[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9707663">
                      <a:off x="0" y="0"/>
                      <a:ext cx="854075" cy="85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246B" w:rsidRPr="00004ACF">
        <w:rPr>
          <w:sz w:val="56"/>
          <w:szCs w:val="56"/>
        </w:rPr>
        <w:t>K</w:t>
      </w:r>
      <w:r w:rsidR="00D0246B" w:rsidRPr="00004ACF">
        <w:rPr>
          <w:b/>
          <w:color w:val="FF0000"/>
          <w:sz w:val="56"/>
          <w:szCs w:val="56"/>
        </w:rPr>
        <w:t>N</w:t>
      </w:r>
      <w:r w:rsidR="00D0246B" w:rsidRPr="00004ACF">
        <w:rPr>
          <w:sz w:val="56"/>
          <w:szCs w:val="56"/>
        </w:rPr>
        <w:t xml:space="preserve">   </w:t>
      </w:r>
      <w:r w:rsidR="00004ACF">
        <w:rPr>
          <w:sz w:val="56"/>
          <w:szCs w:val="56"/>
        </w:rPr>
        <w:t xml:space="preserve"> </w:t>
      </w:r>
      <w:r w:rsidR="00D0246B" w:rsidRPr="00004ACF">
        <w:rPr>
          <w:sz w:val="56"/>
          <w:szCs w:val="56"/>
        </w:rPr>
        <w:t>W M</w:t>
      </w:r>
      <w:r>
        <w:rPr>
          <w:sz w:val="56"/>
          <w:szCs w:val="56"/>
        </w:rPr>
        <w:t>ARIJUANA</w:t>
      </w:r>
    </w:p>
    <w:p w:rsidR="00D0246B" w:rsidRDefault="00D0246B" w:rsidP="00D0246B">
      <w:pPr>
        <w:pStyle w:val="ListParagraph"/>
        <w:shd w:val="clear" w:color="auto" w:fill="FFFFFF"/>
        <w:spacing w:line="276" w:lineRule="auto"/>
        <w:ind w:firstLine="0"/>
        <w:rPr>
          <w:rFonts w:asciiTheme="majorHAnsi" w:eastAsia="Times New Roman" w:hAnsiTheme="majorHAnsi" w:cs="Times New Roman"/>
          <w:b/>
          <w:color w:val="000000"/>
          <w:sz w:val="24"/>
          <w:szCs w:val="24"/>
        </w:rPr>
      </w:pPr>
    </w:p>
    <w:p w:rsidR="00D0246B" w:rsidRDefault="00D0246B" w:rsidP="00D0246B">
      <w:pPr>
        <w:pStyle w:val="ListParagraph"/>
        <w:shd w:val="clear" w:color="auto" w:fill="FFFFFF"/>
        <w:spacing w:line="276" w:lineRule="auto"/>
        <w:ind w:firstLine="0"/>
        <w:rPr>
          <w:rFonts w:asciiTheme="majorHAnsi" w:eastAsia="Times New Roman" w:hAnsiTheme="majorHAnsi" w:cs="Times New Roman"/>
          <w:b/>
          <w:color w:val="000000"/>
          <w:sz w:val="24"/>
          <w:szCs w:val="24"/>
        </w:rPr>
      </w:pPr>
    </w:p>
    <w:p w:rsidR="00D0246B" w:rsidRPr="00D0246B" w:rsidRDefault="00D0246B" w:rsidP="00D0246B">
      <w:pPr>
        <w:shd w:val="clear" w:color="auto" w:fill="FFFFFF"/>
        <w:rPr>
          <w:rFonts w:asciiTheme="majorHAnsi" w:eastAsia="Times New Roman" w:hAnsiTheme="majorHAnsi" w:cs="Times New Roman"/>
          <w:b/>
          <w:color w:val="000000"/>
          <w:sz w:val="24"/>
          <w:szCs w:val="24"/>
        </w:rPr>
      </w:pPr>
    </w:p>
    <w:p w:rsidR="00004ACF" w:rsidRPr="0006574B" w:rsidRDefault="00D0246B" w:rsidP="00004ACF">
      <w:pPr>
        <w:pStyle w:val="ListParagraph"/>
        <w:numPr>
          <w:ilvl w:val="0"/>
          <w:numId w:val="1"/>
        </w:numPr>
        <w:shd w:val="clear" w:color="auto" w:fill="FFFFFF"/>
        <w:spacing w:line="240" w:lineRule="auto"/>
        <w:rPr>
          <w:rFonts w:asciiTheme="majorHAnsi" w:eastAsia="Times New Roman" w:hAnsiTheme="majorHAnsi" w:cs="Times New Roman"/>
          <w:b/>
          <w:color w:val="000000"/>
          <w:sz w:val="24"/>
          <w:szCs w:val="24"/>
        </w:rPr>
      </w:pPr>
      <w:r w:rsidRPr="00004ACF">
        <w:rPr>
          <w:rFonts w:eastAsia="Times New Roman" w:cs="Times New Roman"/>
          <w:b/>
          <w:color w:val="000000"/>
          <w:sz w:val="24"/>
          <w:szCs w:val="24"/>
          <w:u w:val="single"/>
        </w:rPr>
        <w:t>N</w:t>
      </w:r>
      <w:r w:rsidR="00004ACF">
        <w:rPr>
          <w:rFonts w:eastAsia="Times New Roman" w:cs="Times New Roman"/>
          <w:b/>
          <w:color w:val="000000"/>
          <w:sz w:val="24"/>
          <w:szCs w:val="24"/>
          <w:u w:val="single"/>
        </w:rPr>
        <w:t>o</w:t>
      </w:r>
      <w:r w:rsidRPr="00004ACF">
        <w:rPr>
          <w:rFonts w:eastAsia="Times New Roman" w:cs="Times New Roman"/>
          <w:b/>
          <w:color w:val="000000"/>
          <w:sz w:val="24"/>
          <w:szCs w:val="24"/>
          <w:u w:val="single"/>
        </w:rPr>
        <w:t xml:space="preserve"> R</w:t>
      </w:r>
      <w:r w:rsidR="00004ACF">
        <w:rPr>
          <w:rFonts w:eastAsia="Times New Roman" w:cs="Times New Roman"/>
          <w:b/>
          <w:color w:val="000000"/>
          <w:sz w:val="24"/>
          <w:szCs w:val="24"/>
          <w:u w:val="single"/>
        </w:rPr>
        <w:t>evenue</w:t>
      </w:r>
      <w:r w:rsidRPr="00004ACF">
        <w:rPr>
          <w:rFonts w:eastAsia="Times New Roman" w:cs="Times New Roman"/>
          <w:b/>
          <w:color w:val="000000"/>
          <w:sz w:val="24"/>
          <w:szCs w:val="24"/>
          <w:u w:val="single"/>
        </w:rPr>
        <w:t xml:space="preserve"> W</w:t>
      </w:r>
      <w:r w:rsidR="00004ACF">
        <w:rPr>
          <w:rFonts w:eastAsia="Times New Roman" w:cs="Times New Roman"/>
          <w:b/>
          <w:color w:val="000000"/>
          <w:sz w:val="24"/>
          <w:szCs w:val="24"/>
          <w:u w:val="single"/>
        </w:rPr>
        <w:t>indfall</w:t>
      </w:r>
      <w:r w:rsidRPr="00004ACF">
        <w:rPr>
          <w:rFonts w:eastAsia="Times New Roman" w:cs="Times New Roman"/>
          <w:b/>
          <w:color w:val="000000"/>
          <w:sz w:val="24"/>
          <w:szCs w:val="24"/>
          <w:u w:val="single"/>
        </w:rPr>
        <w:t xml:space="preserve"> :</w:t>
      </w:r>
      <w:r w:rsidR="00004ACF">
        <w:rPr>
          <w:rFonts w:asciiTheme="majorHAnsi" w:eastAsia="Times New Roman" w:hAnsiTheme="majorHAnsi" w:cs="Times New Roman"/>
          <w:b/>
          <w:color w:val="000000"/>
          <w:sz w:val="24"/>
          <w:szCs w:val="24"/>
        </w:rPr>
        <w:br/>
      </w:r>
      <w:r w:rsidRPr="00004ACF">
        <w:rPr>
          <w:rFonts w:eastAsia="Times New Roman" w:cs="Times New Roman"/>
          <w:color w:val="000000"/>
        </w:rPr>
        <w:t>When all the costs are considered there will be no windfall.  Consider the costs to the state of the bureaucracy for licensing, taxation, law enforcement. Consider the impact of disruptions to education, increased schizophrenia, additional addiction, additional DWI injuries and fatalities, and hospital and medical costs. It is estimated that the costs associated with alcohol in the US are more than 12 times the tax revenues collected, and it is likely the experience with MJ will be the same.</w:t>
      </w:r>
      <w:r w:rsidR="0006574B">
        <w:rPr>
          <w:rFonts w:eastAsia="Times New Roman" w:cs="Times New Roman"/>
          <w:color w:val="000000"/>
        </w:rPr>
        <w:br/>
      </w:r>
    </w:p>
    <w:p w:rsidR="00004ACF" w:rsidRPr="000D6EEA" w:rsidRDefault="00004ACF" w:rsidP="00004ACF">
      <w:pPr>
        <w:pStyle w:val="ListParagraph"/>
        <w:numPr>
          <w:ilvl w:val="0"/>
          <w:numId w:val="1"/>
        </w:numPr>
        <w:shd w:val="clear" w:color="auto" w:fill="FFFFFF"/>
        <w:spacing w:line="240" w:lineRule="auto"/>
        <w:rPr>
          <w:rStyle w:val="Hyperlink"/>
          <w:rFonts w:eastAsia="Times New Roman" w:cs="Times New Roman"/>
          <w:color w:val="000000"/>
          <w:sz w:val="24"/>
          <w:szCs w:val="24"/>
        </w:rPr>
      </w:pPr>
      <w:r>
        <w:rPr>
          <w:rFonts w:eastAsia="Times New Roman" w:cs="Times New Roman"/>
          <w:b/>
          <w:color w:val="000000"/>
          <w:sz w:val="24"/>
          <w:szCs w:val="24"/>
          <w:u w:val="single"/>
        </w:rPr>
        <w:t>CT Existing Marijuana</w:t>
      </w:r>
      <w:r w:rsidRPr="00004ACF">
        <w:rPr>
          <w:rFonts w:eastAsia="Times New Roman" w:cs="Times New Roman"/>
          <w:b/>
          <w:color w:val="000000"/>
          <w:sz w:val="24"/>
          <w:szCs w:val="24"/>
          <w:u w:val="single"/>
        </w:rPr>
        <w:t xml:space="preserve"> Laws Do Not Contribute to Mass Incarceration: </w:t>
      </w:r>
      <w:r w:rsidRPr="00004ACF">
        <w:rPr>
          <w:rFonts w:eastAsia="Times New Roman" w:cs="Times New Roman"/>
          <w:color w:val="000000"/>
          <w:sz w:val="24"/>
          <w:szCs w:val="24"/>
          <w:u w:val="single"/>
        </w:rPr>
        <w:t xml:space="preserve"> </w:t>
      </w:r>
      <w:r>
        <w:rPr>
          <w:rFonts w:eastAsia="Times New Roman" w:cs="Times New Roman"/>
          <w:color w:val="000000"/>
          <w:sz w:val="24"/>
          <w:szCs w:val="24"/>
          <w:u w:val="single"/>
        </w:rPr>
        <w:br/>
      </w:r>
      <w:r w:rsidRPr="000D6EEA">
        <w:rPr>
          <w:rFonts w:eastAsia="Times New Roman" w:cs="Times New Roman"/>
          <w:color w:val="000000"/>
        </w:rPr>
        <w:t>Proponents of legalization claim that Connecticut’s marijuana laws cause mass incarceration of minority youth. This is not true. Since marijuana was decriminalized in 2010, CT incarceration rates for crimes related to marijuana have virtually disappeared</w:t>
      </w:r>
      <w:r w:rsidRPr="000D6EEA">
        <w:rPr>
          <w:rFonts w:eastAsia="Times New Roman" w:cs="Times New Roman"/>
          <w:b/>
          <w:color w:val="000000"/>
        </w:rPr>
        <w:t>. Substantially less than 1.2% of CT's current incarcerated population is due to marijuana, mostly dealers.</w:t>
      </w:r>
      <w:r w:rsidRPr="000D6EEA">
        <w:rPr>
          <w:rFonts w:eastAsia="Times New Roman" w:cs="Times New Roman"/>
          <w:color w:val="000000"/>
        </w:rPr>
        <w:t xml:space="preserve"> </w:t>
      </w:r>
      <w:r w:rsidR="000D6EEA" w:rsidRPr="000D6EEA">
        <w:rPr>
          <w:rFonts w:eastAsia="Times New Roman" w:cs="Times New Roman"/>
          <w:color w:val="4F6228" w:themeColor="accent3" w:themeShade="80"/>
        </w:rPr>
        <w:t>Source:</w:t>
      </w:r>
      <w:r w:rsidRPr="000D6EEA">
        <w:rPr>
          <w:rFonts w:eastAsia="Times New Roman" w:cs="Times New Roman"/>
          <w:color w:val="4F6228" w:themeColor="accent3" w:themeShade="80"/>
        </w:rPr>
        <w:t xml:space="preserve"> </w:t>
      </w:r>
      <w:r w:rsidRPr="000D6EEA">
        <w:rPr>
          <w:rFonts w:eastAsia="Times New Roman" w:cs="Times New Roman"/>
          <w:color w:val="000000"/>
        </w:rPr>
        <w:t xml:space="preserve">OPM CJPPD home page for the statistics on incarceration by controlling offense:  </w:t>
      </w:r>
      <w:hyperlink r:id="rId7" w:history="1">
        <w:r w:rsidRPr="000D6EEA">
          <w:rPr>
            <w:rStyle w:val="Hyperlink"/>
            <w:rFonts w:cs="Times New Roman"/>
          </w:rPr>
          <w:t>CT.gov total population by controlling offense</w:t>
        </w:r>
      </w:hyperlink>
      <w:r w:rsidR="0006574B">
        <w:br/>
      </w:r>
    </w:p>
    <w:p w:rsidR="00004ACF" w:rsidRPr="0006574B" w:rsidRDefault="00004ACF" w:rsidP="0006574B">
      <w:pPr>
        <w:pStyle w:val="ListParagraph"/>
        <w:numPr>
          <w:ilvl w:val="0"/>
          <w:numId w:val="1"/>
        </w:numPr>
        <w:spacing w:line="240" w:lineRule="auto"/>
        <w:rPr>
          <w:rFonts w:asciiTheme="majorHAnsi" w:eastAsia="Times New Roman" w:hAnsiTheme="majorHAnsi" w:cs="Times New Roman"/>
          <w:b/>
          <w:i/>
          <w:color w:val="000000"/>
          <w:sz w:val="24"/>
          <w:szCs w:val="24"/>
        </w:rPr>
      </w:pPr>
      <w:r w:rsidRPr="00004ACF">
        <w:rPr>
          <w:rFonts w:eastAsia="Times New Roman" w:cs="Times New Roman"/>
          <w:b/>
          <w:color w:val="000000"/>
          <w:sz w:val="24"/>
          <w:szCs w:val="24"/>
          <w:u w:val="single"/>
        </w:rPr>
        <w:t>Impact on Traffic Deaths:</w:t>
      </w:r>
      <w:r>
        <w:rPr>
          <w:rFonts w:asciiTheme="majorHAnsi" w:eastAsia="Times New Roman" w:hAnsiTheme="majorHAnsi" w:cs="Times New Roman"/>
          <w:b/>
          <w:i/>
          <w:color w:val="000000"/>
          <w:sz w:val="24"/>
          <w:szCs w:val="24"/>
        </w:rPr>
        <w:br/>
      </w:r>
      <w:r w:rsidRPr="00004ACF">
        <w:rPr>
          <w:rFonts w:eastAsia="Times New Roman" w:cs="Times New Roman"/>
          <w:color w:val="000000"/>
        </w:rPr>
        <w:t>Colo. marijuana related</w:t>
      </w:r>
      <w:r w:rsidRPr="00004ACF">
        <w:rPr>
          <w:rFonts w:eastAsia="Times New Roman" w:cs="Times New Roman"/>
          <w:b/>
          <w:color w:val="000000"/>
        </w:rPr>
        <w:t xml:space="preserve"> traffic deaths increased 48 % </w:t>
      </w:r>
      <w:r>
        <w:rPr>
          <w:rFonts w:eastAsia="Times New Roman" w:cs="Times New Roman"/>
          <w:color w:val="000000"/>
        </w:rPr>
        <w:t xml:space="preserve">following legalization. </w:t>
      </w:r>
      <w:r w:rsidRPr="000D6EEA">
        <w:rPr>
          <w:rFonts w:eastAsia="Times New Roman" w:cs="Times New Roman"/>
          <w:color w:val="4F6228" w:themeColor="accent3" w:themeShade="80"/>
        </w:rPr>
        <w:t xml:space="preserve">Source: </w:t>
      </w:r>
      <w:hyperlink r:id="rId8" w:history="1">
        <w:r w:rsidRPr="00004ACF">
          <w:rPr>
            <w:rStyle w:val="Hyperlink"/>
            <w:rFonts w:cs="Times New Roman"/>
          </w:rPr>
          <w:t>The Legalization of Marijuana in Colorado:  The Impact</w:t>
        </w:r>
      </w:hyperlink>
      <w:r w:rsidRPr="00004ACF">
        <w:rPr>
          <w:rStyle w:val="Hyperlink"/>
          <w:rFonts w:cs="Times New Roman"/>
        </w:rPr>
        <w:t xml:space="preserve">  -  page 13.  The federal impact study contains many horrible case studies. </w:t>
      </w:r>
      <w:r w:rsidR="0006574B">
        <w:rPr>
          <w:rStyle w:val="Hyperlink"/>
          <w:rFonts w:cs="Times New Roman"/>
        </w:rPr>
        <w:br/>
      </w:r>
    </w:p>
    <w:p w:rsidR="000D6EEA" w:rsidRPr="0006574B" w:rsidRDefault="000D6EEA" w:rsidP="0006574B">
      <w:pPr>
        <w:pStyle w:val="ListParagraph"/>
        <w:numPr>
          <w:ilvl w:val="0"/>
          <w:numId w:val="1"/>
        </w:numPr>
        <w:spacing w:line="240" w:lineRule="auto"/>
        <w:rPr>
          <w:rFonts w:eastAsia="Times New Roman" w:cs="Times New Roman"/>
          <w:b/>
          <w:i/>
          <w:color w:val="000000"/>
        </w:rPr>
      </w:pPr>
      <w:r w:rsidRPr="000D6EEA">
        <w:rPr>
          <w:rFonts w:cs="Times New Roman"/>
          <w:b/>
          <w:sz w:val="24"/>
          <w:szCs w:val="24"/>
          <w:u w:val="single"/>
        </w:rPr>
        <w:t>Increased youth use:</w:t>
      </w:r>
      <w:r w:rsidRPr="000D6EEA">
        <w:rPr>
          <w:rFonts w:cs="Times New Roman"/>
          <w:b/>
          <w:i/>
        </w:rPr>
        <w:br/>
      </w:r>
      <w:r w:rsidRPr="000D6EEA">
        <w:rPr>
          <w:rFonts w:cs="Times New Roman"/>
        </w:rPr>
        <w:t>Following legalization of medical marijuana in Colo</w:t>
      </w:r>
      <w:r w:rsidR="00A1023A">
        <w:rPr>
          <w:rFonts w:cs="Times New Roman"/>
        </w:rPr>
        <w:t>rado</w:t>
      </w:r>
      <w:r w:rsidRPr="000D6EEA">
        <w:rPr>
          <w:rFonts w:cs="Times New Roman"/>
        </w:rPr>
        <w:t xml:space="preserve"> in 2006, then wide open med marijuana in 2009 and finally full scale retail legal</w:t>
      </w:r>
      <w:r w:rsidR="00A1023A">
        <w:rPr>
          <w:rFonts w:cs="Times New Roman"/>
        </w:rPr>
        <w:t>ization in 2014, MJ use by Colorado Youth increased by 65%.  Colorado</w:t>
      </w:r>
      <w:r w:rsidRPr="000D6EEA">
        <w:rPr>
          <w:rFonts w:cs="Times New Roman"/>
        </w:rPr>
        <w:t xml:space="preserve"> now leads the US in teen marijuana use.</w:t>
      </w:r>
      <w:r w:rsidRPr="000D6EEA">
        <w:rPr>
          <w:rFonts w:cs="Times New Roman"/>
          <w:i/>
        </w:rPr>
        <w:t xml:space="preserve"> </w:t>
      </w:r>
      <w:r w:rsidRPr="000D6EEA">
        <w:rPr>
          <w:rFonts w:cs="Arial"/>
          <w:color w:val="4F6228" w:themeColor="accent3" w:themeShade="80"/>
          <w:shd w:val="clear" w:color="auto" w:fill="FFFFFF"/>
        </w:rPr>
        <w:t>Source:</w:t>
      </w:r>
      <w:r w:rsidRPr="000D6EEA">
        <w:rPr>
          <w:rFonts w:eastAsia="Times New Roman" w:cs="Times New Roman"/>
          <w:color w:val="4F6228" w:themeColor="accent3" w:themeShade="80"/>
        </w:rPr>
        <w:t xml:space="preserve"> </w:t>
      </w:r>
      <w:hyperlink r:id="rId9" w:history="1">
        <w:r w:rsidRPr="000D6EEA">
          <w:rPr>
            <w:rStyle w:val="Hyperlink"/>
            <w:rFonts w:cs="Times New Roman"/>
          </w:rPr>
          <w:t>The Legalization of Marijuana in Colorado:  The Impact</w:t>
        </w:r>
      </w:hyperlink>
      <w:r w:rsidR="0006574B">
        <w:br/>
      </w:r>
    </w:p>
    <w:p w:rsidR="0006574B" w:rsidRPr="0006574B" w:rsidRDefault="000D6EEA" w:rsidP="0006574B">
      <w:pPr>
        <w:pStyle w:val="ListParagraph"/>
        <w:numPr>
          <w:ilvl w:val="0"/>
          <w:numId w:val="1"/>
        </w:numPr>
        <w:shd w:val="clear" w:color="auto" w:fill="FFFFFF"/>
        <w:spacing w:line="240" w:lineRule="auto"/>
        <w:rPr>
          <w:rFonts w:eastAsia="Times New Roman" w:cs="Times New Roman"/>
          <w:b/>
          <w:color w:val="000000"/>
          <w:sz w:val="24"/>
          <w:szCs w:val="24"/>
        </w:rPr>
      </w:pPr>
      <w:r w:rsidRPr="00E61F27">
        <w:rPr>
          <w:rFonts w:eastAsia="Times New Roman" w:cs="Times New Roman"/>
          <w:b/>
          <w:color w:val="000000"/>
          <w:sz w:val="24"/>
          <w:szCs w:val="24"/>
          <w:u w:val="single"/>
        </w:rPr>
        <w:t>Gateway Drug :</w:t>
      </w:r>
      <w:r w:rsidRPr="000D6EEA">
        <w:rPr>
          <w:rFonts w:eastAsia="Times New Roman" w:cs="Times New Roman"/>
          <w:b/>
          <w:color w:val="000000"/>
          <w:sz w:val="24"/>
          <w:szCs w:val="24"/>
        </w:rPr>
        <w:t xml:space="preserve"> </w:t>
      </w:r>
      <w:r w:rsidR="0006574B">
        <w:rPr>
          <w:rFonts w:eastAsia="Times New Roman" w:cs="Times New Roman"/>
          <w:b/>
          <w:color w:val="000000"/>
          <w:sz w:val="24"/>
          <w:szCs w:val="24"/>
        </w:rPr>
        <w:br/>
      </w:r>
      <w:r w:rsidRPr="0006574B">
        <w:rPr>
          <w:rFonts w:eastAsia="Times New Roman" w:cs="Times New Roman"/>
          <w:color w:val="000000"/>
        </w:rPr>
        <w:t xml:space="preserve">According to the CDC, </w:t>
      </w:r>
      <w:r w:rsidRPr="0006574B">
        <w:rPr>
          <w:rFonts w:eastAsia="Times New Roman" w:cs="Times New Roman"/>
          <w:b/>
          <w:color w:val="000000"/>
        </w:rPr>
        <w:t xml:space="preserve">kids who abuse or are dependent on MJ are 3x more likely to become addicted to heroin </w:t>
      </w:r>
      <w:r w:rsidRPr="0006574B">
        <w:rPr>
          <w:rFonts w:eastAsia="Times New Roman" w:cs="Times New Roman"/>
          <w:color w:val="000000"/>
        </w:rPr>
        <w:t xml:space="preserve">also referenced in the Madras study at pg. 13. Common sense tells us that no one starts out by injecting heroin. It’s a path starting with a red cup in the basement or a joint in the woods. </w:t>
      </w:r>
      <w:r w:rsidR="0006574B">
        <w:rPr>
          <w:rFonts w:eastAsia="Times New Roman" w:cs="Times New Roman"/>
          <w:color w:val="000000"/>
        </w:rPr>
        <w:br/>
      </w:r>
    </w:p>
    <w:p w:rsidR="0006574B" w:rsidRPr="0006574B" w:rsidRDefault="0006574B" w:rsidP="0006574B">
      <w:pPr>
        <w:pStyle w:val="ListParagraph"/>
        <w:numPr>
          <w:ilvl w:val="0"/>
          <w:numId w:val="4"/>
        </w:numPr>
        <w:shd w:val="clear" w:color="auto" w:fill="FFFFFF"/>
        <w:spacing w:line="240" w:lineRule="auto"/>
        <w:rPr>
          <w:rStyle w:val="Hyperlink"/>
          <w:rFonts w:eastAsia="Times New Roman" w:cs="Times New Roman"/>
          <w:color w:val="000000"/>
          <w:u w:val="none"/>
        </w:rPr>
      </w:pPr>
      <w:r w:rsidRPr="00E61F27">
        <w:rPr>
          <w:rFonts w:eastAsia="Times New Roman" w:cs="Times New Roman"/>
          <w:b/>
          <w:color w:val="000000"/>
          <w:sz w:val="24"/>
          <w:szCs w:val="24"/>
          <w:u w:val="single"/>
        </w:rPr>
        <w:t>Neurological Risks:</w:t>
      </w:r>
      <w:r w:rsidRPr="0006574B">
        <w:rPr>
          <w:rFonts w:eastAsia="Times New Roman" w:cs="Times New Roman"/>
          <w:color w:val="000000"/>
        </w:rPr>
        <w:br/>
        <w:t>Most of us are not aware of the MJ research showing the considerable neurological risks for adolescents. </w:t>
      </w:r>
      <w:r w:rsidRPr="0006574B">
        <w:rPr>
          <w:rFonts w:eastAsia="Times New Roman" w:cs="Times New Roman"/>
          <w:b/>
          <w:color w:val="000000"/>
        </w:rPr>
        <w:t>In fact, the health risks are far higher for teens than for adults.</w:t>
      </w:r>
      <w:r w:rsidRPr="0006574B">
        <w:t xml:space="preserve"> There are two excellent summaries of all the MJ research, one by Professor Madras of the Harvard Medical School and one by the World Health Organization. The website addresses  are below, wi</w:t>
      </w:r>
      <w:r>
        <w:t>th a reference to the key pages</w:t>
      </w:r>
      <w:r w:rsidRPr="0006574B">
        <w:t xml:space="preserve">.)  </w:t>
      </w:r>
      <w:r w:rsidRPr="0006574B">
        <w:rPr>
          <w:rFonts w:eastAsia="Times New Roman" w:cs="Times New Roman"/>
          <w:b/>
          <w:color w:val="000000"/>
        </w:rPr>
        <w:t>The science is clear that memory, cognition, motivation, emotion and various other executive brain functions are significantly disrupted by chronic marijuana use at a young age</w:t>
      </w:r>
      <w:r w:rsidRPr="0006574B">
        <w:rPr>
          <w:rFonts w:eastAsia="Times New Roman" w:cs="Times New Roman"/>
          <w:color w:val="000000"/>
        </w:rPr>
        <w:t>.</w:t>
      </w:r>
      <w:r w:rsidRPr="0006574B">
        <w:t xml:space="preserve">  One of the foremost studies finds that heavy, long term use causes IQ loss.  The research also shows an association of early age of onset of MJ use to earlier onset of schizophrenia and higher prevalence of psychosis, including mania. The emergence of psychotic symptoms apparently is dose-dependent with more robust symptoms as use and frequency escalate.</w:t>
      </w:r>
      <w:r w:rsidRPr="0006574B">
        <w:rPr>
          <w:rFonts w:eastAsia="Times New Roman" w:cs="Times New Roman"/>
          <w:color w:val="000000"/>
        </w:rPr>
        <w:t xml:space="preserve"> This is confirmed by brain imaging studies showing that chronic marijuana use at a young age causes structural changes in the brain and profound disruptions in neuronal connectivity. </w:t>
      </w:r>
      <w:r w:rsidRPr="0006574B">
        <w:rPr>
          <w:rFonts w:eastAsia="Times New Roman" w:cs="Times New Roman"/>
          <w:color w:val="000000"/>
        </w:rPr>
        <w:br/>
      </w:r>
      <w:r w:rsidR="00E61F27" w:rsidRPr="00E61F27">
        <w:rPr>
          <w:color w:val="4F6228" w:themeColor="accent3" w:themeShade="80"/>
        </w:rPr>
        <w:t xml:space="preserve">Source: </w:t>
      </w:r>
      <w:r w:rsidRPr="0006574B">
        <w:t xml:space="preserve">(1) </w:t>
      </w:r>
      <w:r w:rsidRPr="0006574B">
        <w:rPr>
          <w:color w:val="000000"/>
        </w:rPr>
        <w:t>World Health Organization study:  See pg. 15-17, 23-26, 40 41   </w:t>
      </w:r>
      <w:hyperlink r:id="rId10" w:tgtFrame="_blank" w:history="1">
        <w:r w:rsidRPr="0006574B">
          <w:rPr>
            <w:rStyle w:val="Hyperlink"/>
            <w:rFonts w:cs="Calibri"/>
            <w:color w:val="196AD4"/>
          </w:rPr>
          <w:t>http://who.int/substance_abuse/publications/msb_cannabis_report.pdf</w:t>
        </w:r>
      </w:hyperlink>
      <w:r w:rsidRPr="0006574B">
        <w:rPr>
          <w:rStyle w:val="Hyperlink"/>
          <w:rFonts w:cs="Calibri"/>
          <w:color w:val="196AD4"/>
        </w:rPr>
        <w:t xml:space="preserve">      </w:t>
      </w:r>
    </w:p>
    <w:p w:rsidR="00004ACF" w:rsidRPr="0006574B" w:rsidRDefault="0006574B" w:rsidP="0006574B">
      <w:pPr>
        <w:spacing w:line="240" w:lineRule="auto"/>
        <w:ind w:left="720"/>
        <w:rPr>
          <w:color w:val="000000"/>
        </w:rPr>
      </w:pPr>
      <w:r w:rsidRPr="0006574B">
        <w:t xml:space="preserve">(2)Madras study  See </w:t>
      </w:r>
      <w:proofErr w:type="spellStart"/>
      <w:r w:rsidRPr="0006574B">
        <w:t>pg</w:t>
      </w:r>
      <w:proofErr w:type="spellEnd"/>
      <w:r w:rsidRPr="0006574B">
        <w:t xml:space="preserve"> 9-14,26  </w:t>
      </w:r>
      <w:hyperlink r:id="rId11" w:history="1">
        <w:r w:rsidRPr="00CF6E22">
          <w:rPr>
            <w:rStyle w:val="Hyperlink"/>
            <w:rFonts w:cs="Calibri"/>
          </w:rPr>
          <w:t>http://www.who.int/medicines/access/controlled-substances/6_2_cannabis_update.pdf</w:t>
        </w:r>
      </w:hyperlink>
      <w:r>
        <w:rPr>
          <w:rFonts w:ascii="Calibri" w:hAnsi="Calibri" w:cs="Calibri"/>
          <w:color w:val="000000"/>
        </w:rPr>
        <w:t>  </w:t>
      </w:r>
    </w:p>
    <w:sectPr w:rsidR="00004ACF" w:rsidRPr="0006574B" w:rsidSect="00D024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D068F"/>
    <w:multiLevelType w:val="hybridMultilevel"/>
    <w:tmpl w:val="2EF6E4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829D7"/>
    <w:multiLevelType w:val="hybridMultilevel"/>
    <w:tmpl w:val="C09CDB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890DC6"/>
    <w:multiLevelType w:val="hybridMultilevel"/>
    <w:tmpl w:val="3AE60D7A"/>
    <w:lvl w:ilvl="0" w:tplc="42E256B2">
      <w:start w:val="8"/>
      <w:numFmt w:val="decimal"/>
      <w:lvlText w:val="(%1)"/>
      <w:lvlJc w:val="left"/>
      <w:pPr>
        <w:ind w:left="1080" w:hanging="360"/>
      </w:pPr>
      <w:rPr>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6B"/>
    <w:rsid w:val="00004ACF"/>
    <w:rsid w:val="0006574B"/>
    <w:rsid w:val="000D6EEA"/>
    <w:rsid w:val="0057724F"/>
    <w:rsid w:val="00A1023A"/>
    <w:rsid w:val="00D0246B"/>
    <w:rsid w:val="00E61F27"/>
    <w:rsid w:val="00E9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21BB0-BB11-4EF9-8E20-BB6CC189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46B"/>
    <w:rPr>
      <w:rFonts w:ascii="Tahoma" w:hAnsi="Tahoma" w:cs="Tahoma"/>
      <w:sz w:val="16"/>
      <w:szCs w:val="16"/>
    </w:rPr>
  </w:style>
  <w:style w:type="paragraph" w:styleId="ListParagraph">
    <w:name w:val="List Paragraph"/>
    <w:basedOn w:val="Normal"/>
    <w:uiPriority w:val="34"/>
    <w:qFormat/>
    <w:rsid w:val="00D0246B"/>
    <w:pPr>
      <w:spacing w:after="0" w:line="480" w:lineRule="auto"/>
      <w:ind w:left="720" w:firstLine="720"/>
      <w:contextualSpacing/>
    </w:pPr>
  </w:style>
  <w:style w:type="character" w:styleId="Hyperlink">
    <w:name w:val="Hyperlink"/>
    <w:basedOn w:val="DefaultParagraphFont"/>
    <w:uiPriority w:val="99"/>
    <w:unhideWhenUsed/>
    <w:rsid w:val="00004A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88390">
      <w:bodyDiv w:val="1"/>
      <w:marLeft w:val="0"/>
      <w:marRight w:val="0"/>
      <w:marTop w:val="0"/>
      <w:marBottom w:val="0"/>
      <w:divBdr>
        <w:top w:val="none" w:sz="0" w:space="0" w:color="auto"/>
        <w:left w:val="none" w:sz="0" w:space="0" w:color="auto"/>
        <w:bottom w:val="none" w:sz="0" w:space="0" w:color="auto"/>
        <w:right w:val="none" w:sz="0" w:space="0" w:color="auto"/>
      </w:divBdr>
    </w:div>
    <w:div w:id="1117023545">
      <w:bodyDiv w:val="1"/>
      <w:marLeft w:val="0"/>
      <w:marRight w:val="0"/>
      <w:marTop w:val="0"/>
      <w:marBottom w:val="0"/>
      <w:divBdr>
        <w:top w:val="none" w:sz="0" w:space="0" w:color="auto"/>
        <w:left w:val="none" w:sz="0" w:space="0" w:color="auto"/>
        <w:bottom w:val="none" w:sz="0" w:space="0" w:color="auto"/>
        <w:right w:val="none" w:sz="0" w:space="0" w:color="auto"/>
      </w:divBdr>
    </w:div>
    <w:div w:id="1187213182">
      <w:bodyDiv w:val="1"/>
      <w:marLeft w:val="0"/>
      <w:marRight w:val="0"/>
      <w:marTop w:val="0"/>
      <w:marBottom w:val="0"/>
      <w:divBdr>
        <w:top w:val="none" w:sz="0" w:space="0" w:color="auto"/>
        <w:left w:val="none" w:sz="0" w:space="0" w:color="auto"/>
        <w:bottom w:val="none" w:sz="0" w:space="0" w:color="auto"/>
        <w:right w:val="none" w:sz="0" w:space="0" w:color="auto"/>
      </w:divBdr>
    </w:div>
    <w:div w:id="1691950000">
      <w:bodyDiv w:val="1"/>
      <w:marLeft w:val="0"/>
      <w:marRight w:val="0"/>
      <w:marTop w:val="0"/>
      <w:marBottom w:val="0"/>
      <w:divBdr>
        <w:top w:val="none" w:sz="0" w:space="0" w:color="auto"/>
        <w:left w:val="none" w:sz="0" w:space="0" w:color="auto"/>
        <w:bottom w:val="none" w:sz="0" w:space="0" w:color="auto"/>
        <w:right w:val="none" w:sz="0" w:space="0" w:color="auto"/>
      </w:divBdr>
    </w:div>
    <w:div w:id="20596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hidta.org/html/2016%20FINAL%20LEGALIZATION%20OF%20MARIJUANA%20IN%20COLORADO%20THE%20IMPAC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t.gov/opm/lib/opm/cjppd/cjabout/mainnav/total_pop_by_controlling_offense_20150312.pdf%20%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who.int/medicines/access/controlled-substances/6_2_cannabis_update.pdf" TargetMode="External"/><Relationship Id="rId5" Type="http://schemas.openxmlformats.org/officeDocument/2006/relationships/image" Target="media/image1.png"/><Relationship Id="rId10" Type="http://schemas.openxmlformats.org/officeDocument/2006/relationships/hyperlink" Target="http://who.int/substance_abuse/publications/msb_cannabis_report.pdf" TargetMode="External"/><Relationship Id="rId4" Type="http://schemas.openxmlformats.org/officeDocument/2006/relationships/webSettings" Target="webSettings.xml"/><Relationship Id="rId9" Type="http://schemas.openxmlformats.org/officeDocument/2006/relationships/hyperlink" Target="http://www.rmhidta.org/html/2016%20FINAL%20LEGALIZATION%20OF%20MARIJUANA%20IN%20COLORADO%20THE%20IMP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Town of Madison</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Barden, Catherine</dc:creator>
  <cp:lastModifiedBy>Kristin Sandler</cp:lastModifiedBy>
  <cp:revision>2</cp:revision>
  <dcterms:created xsi:type="dcterms:W3CDTF">2017-01-23T02:22:00Z</dcterms:created>
  <dcterms:modified xsi:type="dcterms:W3CDTF">2017-01-23T02:22:00Z</dcterms:modified>
</cp:coreProperties>
</file>